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047" w:rsidRDefault="00F37047" w:rsidP="00F37047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</w:tblGrid>
      <w:tr w:rsidR="00F37047" w:rsidRPr="00DE0164" w:rsidTr="002E77F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47" w:rsidRPr="00DE0164" w:rsidRDefault="00F37047" w:rsidP="002E77F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F1C738" wp14:editId="6B746DE8">
                  <wp:extent cx="914400" cy="945136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262" cy="9429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7047" w:rsidRPr="00DE0164" w:rsidRDefault="00F37047" w:rsidP="00F370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37047" w:rsidRPr="00DE0164" w:rsidRDefault="00F37047" w:rsidP="00F37047">
      <w:pPr>
        <w:jc w:val="center"/>
        <w:rPr>
          <w:b/>
          <w:szCs w:val="28"/>
        </w:rPr>
      </w:pPr>
    </w:p>
    <w:p w:rsidR="00F37047" w:rsidRPr="00DE0164" w:rsidRDefault="00F37047" w:rsidP="00F37047">
      <w:pPr>
        <w:jc w:val="center"/>
        <w:rPr>
          <w:b/>
          <w:szCs w:val="28"/>
        </w:rPr>
      </w:pPr>
    </w:p>
    <w:p w:rsidR="00F37047" w:rsidRPr="00DE0164" w:rsidRDefault="00F37047" w:rsidP="00F37047">
      <w:pPr>
        <w:jc w:val="center"/>
        <w:rPr>
          <w:b/>
          <w:sz w:val="24"/>
          <w:szCs w:val="24"/>
        </w:rPr>
      </w:pPr>
    </w:p>
    <w:p w:rsidR="00F37047" w:rsidRPr="00B44D77" w:rsidRDefault="00F37047" w:rsidP="00F37047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F37047" w:rsidRDefault="00F37047" w:rsidP="00F37047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  <w:lang w:val="kk-KZ"/>
        </w:rPr>
        <w:t xml:space="preserve">  </w:t>
      </w:r>
      <w:r w:rsidRPr="00DE0164">
        <w:rPr>
          <w:b/>
          <w:sz w:val="24"/>
          <w:szCs w:val="24"/>
        </w:rPr>
        <w:t xml:space="preserve"> ФИО</w:t>
      </w:r>
      <w:r>
        <w:rPr>
          <w:sz w:val="24"/>
          <w:szCs w:val="24"/>
        </w:rPr>
        <w:t xml:space="preserve"> </w:t>
      </w:r>
    </w:p>
    <w:p w:rsidR="00F37047" w:rsidRPr="00B44D77" w:rsidRDefault="00F37047" w:rsidP="00F37047">
      <w:pPr>
        <w:rPr>
          <w:i/>
          <w:sz w:val="24"/>
          <w:szCs w:val="24"/>
        </w:rPr>
      </w:pPr>
      <w:r>
        <w:rPr>
          <w:i/>
          <w:sz w:val="24"/>
          <w:szCs w:val="24"/>
          <w:lang w:val="kk-KZ"/>
        </w:rPr>
        <w:t xml:space="preserve">                               </w:t>
      </w:r>
      <w:proofErr w:type="spellStart"/>
      <w:r w:rsidRPr="00B44D77">
        <w:rPr>
          <w:i/>
          <w:sz w:val="24"/>
          <w:szCs w:val="24"/>
        </w:rPr>
        <w:t>Рысалдинова</w:t>
      </w:r>
      <w:proofErr w:type="spellEnd"/>
      <w:r w:rsidRPr="00B44D77">
        <w:rPr>
          <w:i/>
          <w:sz w:val="24"/>
          <w:szCs w:val="24"/>
        </w:rPr>
        <w:t xml:space="preserve"> </w:t>
      </w:r>
      <w:proofErr w:type="spellStart"/>
      <w:r w:rsidRPr="00B44D77">
        <w:rPr>
          <w:i/>
          <w:sz w:val="24"/>
          <w:szCs w:val="24"/>
        </w:rPr>
        <w:t>Айым</w:t>
      </w:r>
      <w:proofErr w:type="spellEnd"/>
      <w:r w:rsidRPr="00B44D77">
        <w:rPr>
          <w:i/>
          <w:sz w:val="24"/>
          <w:szCs w:val="24"/>
        </w:rPr>
        <w:t xml:space="preserve"> </w:t>
      </w:r>
      <w:proofErr w:type="spellStart"/>
      <w:r w:rsidRPr="00B44D77">
        <w:rPr>
          <w:i/>
          <w:sz w:val="24"/>
          <w:szCs w:val="24"/>
        </w:rPr>
        <w:t>Азаматовна</w:t>
      </w:r>
      <w:proofErr w:type="spellEnd"/>
    </w:p>
    <w:p w:rsidR="00F37047" w:rsidRPr="00AD2ECC" w:rsidRDefault="00F37047" w:rsidP="00F370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5"/>
        <w:gridCol w:w="6116"/>
      </w:tblGrid>
      <w:tr w:rsidR="00F37047" w:rsidRPr="00DE0164" w:rsidTr="002E77F3">
        <w:trPr>
          <w:trHeight w:val="350"/>
        </w:trPr>
        <w:tc>
          <w:tcPr>
            <w:tcW w:w="3531" w:type="dxa"/>
          </w:tcPr>
          <w:p w:rsidR="00F37047" w:rsidRPr="00DE0164" w:rsidRDefault="00F37047" w:rsidP="002E77F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F37047" w:rsidRPr="00B44D77" w:rsidRDefault="00F37047" w:rsidP="002E77F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44D77">
              <w:rPr>
                <w:i/>
                <w:sz w:val="24"/>
                <w:szCs w:val="24"/>
                <w:lang w:val="kk-KZ"/>
              </w:rPr>
              <w:t>10</w:t>
            </w:r>
            <w:r w:rsidRPr="00B44D77">
              <w:rPr>
                <w:i/>
                <w:sz w:val="24"/>
                <w:szCs w:val="24"/>
                <w:lang w:val="en-US"/>
              </w:rPr>
              <w:t>.01.2001</w:t>
            </w:r>
          </w:p>
        </w:tc>
      </w:tr>
      <w:tr w:rsidR="00F37047" w:rsidRPr="00DE0164" w:rsidTr="002E77F3">
        <w:trPr>
          <w:trHeight w:val="299"/>
        </w:trPr>
        <w:tc>
          <w:tcPr>
            <w:tcW w:w="3531" w:type="dxa"/>
          </w:tcPr>
          <w:p w:rsidR="00F37047" w:rsidRPr="00DE0164" w:rsidRDefault="00F37047" w:rsidP="002E77F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F37047" w:rsidRPr="00B44D77" w:rsidRDefault="00F37047" w:rsidP="002E77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4D77">
              <w:rPr>
                <w:i/>
                <w:sz w:val="24"/>
                <w:szCs w:val="24"/>
                <w:lang w:val="kk-KZ"/>
              </w:rPr>
              <w:t>Казашка</w:t>
            </w:r>
          </w:p>
        </w:tc>
      </w:tr>
      <w:tr w:rsidR="00F37047" w:rsidRPr="00DE0164" w:rsidTr="002E77F3">
        <w:trPr>
          <w:trHeight w:val="373"/>
        </w:trPr>
        <w:tc>
          <w:tcPr>
            <w:tcW w:w="3531" w:type="dxa"/>
          </w:tcPr>
          <w:p w:rsidR="00F37047" w:rsidRPr="00DE0164" w:rsidRDefault="00F37047" w:rsidP="002E77F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37047" w:rsidRPr="00B44D77" w:rsidRDefault="00F37047" w:rsidP="002E77F3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B44D77">
              <w:rPr>
                <w:i/>
                <w:sz w:val="24"/>
                <w:szCs w:val="24"/>
              </w:rPr>
              <w:t>Алматинская</w:t>
            </w:r>
            <w:proofErr w:type="spellEnd"/>
            <w:r w:rsidRPr="00B44D77">
              <w:rPr>
                <w:i/>
                <w:sz w:val="24"/>
                <w:szCs w:val="24"/>
              </w:rPr>
              <w:t xml:space="preserve"> область</w:t>
            </w:r>
            <w:r w:rsidRPr="00B44D77">
              <w:rPr>
                <w:i/>
                <w:sz w:val="24"/>
                <w:szCs w:val="24"/>
                <w:lang w:val="kk-KZ"/>
              </w:rPr>
              <w:t xml:space="preserve"> г</w:t>
            </w:r>
            <w:proofErr w:type="gramStart"/>
            <w:r w:rsidRPr="00B44D77">
              <w:rPr>
                <w:i/>
                <w:sz w:val="24"/>
                <w:szCs w:val="24"/>
              </w:rPr>
              <w:t>.</w:t>
            </w:r>
            <w:r w:rsidRPr="00B44D77">
              <w:rPr>
                <w:i/>
                <w:sz w:val="24"/>
                <w:szCs w:val="24"/>
                <w:lang w:val="kk-KZ"/>
              </w:rPr>
              <w:t>Т</w:t>
            </w:r>
            <w:proofErr w:type="gramEnd"/>
            <w:r w:rsidRPr="00B44D77">
              <w:rPr>
                <w:i/>
                <w:sz w:val="24"/>
                <w:szCs w:val="24"/>
                <w:lang w:val="kk-KZ"/>
              </w:rPr>
              <w:t>алдыкорган ул</w:t>
            </w:r>
            <w:r w:rsidRPr="00B44D77">
              <w:rPr>
                <w:i/>
                <w:sz w:val="24"/>
                <w:szCs w:val="24"/>
              </w:rPr>
              <w:t>.</w:t>
            </w:r>
            <w:r w:rsidRPr="00B44D77">
              <w:rPr>
                <w:i/>
                <w:sz w:val="24"/>
                <w:szCs w:val="24"/>
                <w:lang w:val="kk-KZ"/>
              </w:rPr>
              <w:t>Маяковский 29</w:t>
            </w:r>
          </w:p>
          <w:p w:rsidR="00F37047" w:rsidRPr="00B44D77" w:rsidRDefault="00F37047" w:rsidP="002E77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4D77">
              <w:rPr>
                <w:i/>
                <w:sz w:val="24"/>
                <w:szCs w:val="24"/>
                <w:lang w:val="kk-KZ"/>
              </w:rPr>
              <w:t>87715738651</w:t>
            </w:r>
          </w:p>
          <w:p w:rsidR="00F37047" w:rsidRPr="00AD2ECC" w:rsidRDefault="00F37047" w:rsidP="002E77F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44D77">
              <w:rPr>
                <w:i/>
                <w:sz w:val="24"/>
                <w:szCs w:val="24"/>
                <w:lang w:val="kk-KZ"/>
              </w:rPr>
              <w:t>rysaldinova01@bk.ru</w:t>
            </w:r>
          </w:p>
        </w:tc>
      </w:tr>
      <w:tr w:rsidR="00F37047" w:rsidRPr="00DE0164" w:rsidTr="002E77F3">
        <w:trPr>
          <w:trHeight w:val="266"/>
        </w:trPr>
        <w:tc>
          <w:tcPr>
            <w:tcW w:w="3531" w:type="dxa"/>
          </w:tcPr>
          <w:p w:rsidR="00F37047" w:rsidRPr="00DE0164" w:rsidRDefault="00F37047" w:rsidP="002E77F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F37047" w:rsidRPr="00B44D77" w:rsidRDefault="00F37047" w:rsidP="002E77F3">
            <w:pPr>
              <w:jc w:val="center"/>
              <w:rPr>
                <w:i/>
                <w:sz w:val="24"/>
                <w:szCs w:val="24"/>
              </w:rPr>
            </w:pPr>
            <w:r w:rsidRPr="00B44D77">
              <w:rPr>
                <w:i/>
                <w:sz w:val="24"/>
                <w:szCs w:val="24"/>
              </w:rPr>
              <w:t>не замужем</w:t>
            </w:r>
          </w:p>
        </w:tc>
      </w:tr>
      <w:tr w:rsidR="00F37047" w:rsidRPr="00DE0164" w:rsidTr="002E77F3">
        <w:trPr>
          <w:trHeight w:val="213"/>
        </w:trPr>
        <w:tc>
          <w:tcPr>
            <w:tcW w:w="9889" w:type="dxa"/>
            <w:gridSpan w:val="2"/>
          </w:tcPr>
          <w:p w:rsidR="00F37047" w:rsidRPr="00DE0164" w:rsidRDefault="00F37047" w:rsidP="002E77F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37047" w:rsidRPr="00DE0164" w:rsidTr="002E77F3">
        <w:trPr>
          <w:trHeight w:val="162"/>
        </w:trPr>
        <w:tc>
          <w:tcPr>
            <w:tcW w:w="9889" w:type="dxa"/>
            <w:gridSpan w:val="2"/>
          </w:tcPr>
          <w:p w:rsidR="00F37047" w:rsidRPr="00B44D77" w:rsidRDefault="00F37047" w:rsidP="002E77F3">
            <w:pPr>
              <w:jc w:val="center"/>
              <w:rPr>
                <w:bCs/>
                <w:i/>
                <w:sz w:val="24"/>
                <w:szCs w:val="24"/>
              </w:rPr>
            </w:pPr>
            <w:r w:rsidRPr="00B44D77">
              <w:rPr>
                <w:bCs/>
                <w:i/>
                <w:sz w:val="24"/>
                <w:szCs w:val="24"/>
              </w:rPr>
              <w:t xml:space="preserve">Как учитель-новатор, воспитание учеников в соответствии с веяниями времени. Лидер XXI </w:t>
            </w:r>
            <w:proofErr w:type="gramStart"/>
            <w:r w:rsidRPr="00B44D77">
              <w:rPr>
                <w:bCs/>
                <w:i/>
                <w:sz w:val="24"/>
                <w:szCs w:val="24"/>
              </w:rPr>
              <w:t>века-быть</w:t>
            </w:r>
            <w:proofErr w:type="gramEnd"/>
            <w:r w:rsidRPr="00B44D77">
              <w:rPr>
                <w:bCs/>
                <w:i/>
                <w:sz w:val="24"/>
                <w:szCs w:val="24"/>
              </w:rPr>
              <w:t xml:space="preserve"> новатором, любознательным, умелым учителем, формировать личность школьника, всесторонне развитого, реалистически ориентированного на жизнь, вооруженного глубокими знаниями.</w:t>
            </w:r>
          </w:p>
        </w:tc>
      </w:tr>
      <w:tr w:rsidR="00F37047" w:rsidRPr="00DE0164" w:rsidTr="002E77F3">
        <w:trPr>
          <w:trHeight w:val="265"/>
        </w:trPr>
        <w:tc>
          <w:tcPr>
            <w:tcW w:w="9889" w:type="dxa"/>
            <w:gridSpan w:val="2"/>
          </w:tcPr>
          <w:p w:rsidR="00F37047" w:rsidRPr="00DE0164" w:rsidRDefault="00F37047" w:rsidP="002E77F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37047" w:rsidRPr="00DE0164" w:rsidTr="002E77F3">
        <w:trPr>
          <w:trHeight w:val="356"/>
        </w:trPr>
        <w:tc>
          <w:tcPr>
            <w:tcW w:w="3531" w:type="dxa"/>
          </w:tcPr>
          <w:p w:rsidR="00F37047" w:rsidRPr="00AD2ECC" w:rsidRDefault="00F37047" w:rsidP="002E77F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F37047" w:rsidRDefault="00F37047" w:rsidP="002E77F3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AD2ECC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AD2ECC">
              <w:rPr>
                <w:i/>
                <w:sz w:val="24"/>
                <w:szCs w:val="24"/>
              </w:rPr>
              <w:t xml:space="preserve"> Университет им. И. </w:t>
            </w:r>
            <w:proofErr w:type="spellStart"/>
            <w:r w:rsidRPr="00AD2ECC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:rsidR="00F37047" w:rsidRPr="00AD2ECC" w:rsidRDefault="00F37047" w:rsidP="002E77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D2ECC">
              <w:rPr>
                <w:i/>
                <w:sz w:val="24"/>
                <w:szCs w:val="24"/>
                <w:lang w:val="kk-KZ"/>
              </w:rPr>
              <w:t>6B01601специальность история</w:t>
            </w:r>
          </w:p>
        </w:tc>
      </w:tr>
      <w:tr w:rsidR="00F37047" w:rsidRPr="00DE0164" w:rsidTr="002E77F3">
        <w:trPr>
          <w:trHeight w:val="761"/>
        </w:trPr>
        <w:tc>
          <w:tcPr>
            <w:tcW w:w="9889" w:type="dxa"/>
            <w:gridSpan w:val="2"/>
          </w:tcPr>
          <w:p w:rsidR="00F37047" w:rsidRPr="00DE0164" w:rsidRDefault="00F37047" w:rsidP="002E77F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F37047" w:rsidRPr="00BC3F22" w:rsidRDefault="00F37047" w:rsidP="002E77F3">
            <w:pPr>
              <w:jc w:val="center"/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r w:rsidRPr="00B44D77">
              <w:rPr>
                <w:i/>
                <w:sz w:val="24"/>
                <w:szCs w:val="24"/>
              </w:rPr>
              <w:t>:</w:t>
            </w:r>
            <w:r w:rsidRPr="00B44D77">
              <w:rPr>
                <w:i/>
              </w:rPr>
              <w:t xml:space="preserve"> </w:t>
            </w:r>
            <w:r w:rsidRPr="00B44D77">
              <w:rPr>
                <w:i/>
                <w:sz w:val="24"/>
                <w:szCs w:val="24"/>
                <w:lang w:val="kk-KZ"/>
              </w:rPr>
              <w:t>А</w:t>
            </w:r>
            <w:proofErr w:type="spellStart"/>
            <w:r w:rsidRPr="00B44D77">
              <w:rPr>
                <w:i/>
                <w:sz w:val="24"/>
                <w:szCs w:val="24"/>
              </w:rPr>
              <w:t>ктивн</w:t>
            </w:r>
            <w:proofErr w:type="spellEnd"/>
            <w:r w:rsidRPr="00B44D77">
              <w:rPr>
                <w:i/>
                <w:sz w:val="24"/>
                <w:szCs w:val="24"/>
                <w:lang w:val="kk-KZ"/>
              </w:rPr>
              <w:t xml:space="preserve">ая </w:t>
            </w:r>
            <w:r w:rsidRPr="00B44D77">
              <w:rPr>
                <w:i/>
                <w:sz w:val="24"/>
                <w:szCs w:val="24"/>
              </w:rPr>
              <w:t>практик</w:t>
            </w:r>
            <w:r w:rsidRPr="00B44D77">
              <w:rPr>
                <w:i/>
                <w:sz w:val="24"/>
                <w:szCs w:val="24"/>
                <w:lang w:val="kk-KZ"/>
              </w:rPr>
              <w:t>а</w:t>
            </w:r>
          </w:p>
        </w:tc>
      </w:tr>
      <w:tr w:rsidR="00F37047" w:rsidRPr="00DE0164" w:rsidTr="002E77F3">
        <w:trPr>
          <w:trHeight w:val="289"/>
        </w:trPr>
        <w:tc>
          <w:tcPr>
            <w:tcW w:w="3531" w:type="dxa"/>
          </w:tcPr>
          <w:p w:rsidR="00F37047" w:rsidRPr="00E41D98" w:rsidRDefault="00F37047" w:rsidP="002E77F3">
            <w:pPr>
              <w:rPr>
                <w:i/>
                <w:sz w:val="24"/>
                <w:szCs w:val="24"/>
                <w:lang w:val="kk-KZ"/>
              </w:rPr>
            </w:pPr>
            <w:r w:rsidRPr="00E41D98">
              <w:rPr>
                <w:i/>
                <w:sz w:val="24"/>
                <w:szCs w:val="24"/>
                <w:lang w:val="kk-KZ"/>
              </w:rPr>
              <w:t>18 января – 13 февраля</w:t>
            </w:r>
          </w:p>
        </w:tc>
        <w:tc>
          <w:tcPr>
            <w:tcW w:w="6358" w:type="dxa"/>
          </w:tcPr>
          <w:p w:rsidR="00F37047" w:rsidRPr="00B44D77" w:rsidRDefault="00F37047" w:rsidP="002E77F3">
            <w:pPr>
              <w:jc w:val="center"/>
              <w:rPr>
                <w:i/>
                <w:sz w:val="24"/>
                <w:szCs w:val="24"/>
              </w:rPr>
            </w:pPr>
            <w:r w:rsidRPr="00B44D77">
              <w:rPr>
                <w:i/>
                <w:sz w:val="24"/>
                <w:szCs w:val="24"/>
              </w:rPr>
              <w:t>IT школа № 28</w:t>
            </w:r>
          </w:p>
        </w:tc>
      </w:tr>
      <w:tr w:rsidR="00F37047" w:rsidRPr="00DE0164" w:rsidTr="002E77F3">
        <w:trPr>
          <w:trHeight w:val="380"/>
        </w:trPr>
        <w:tc>
          <w:tcPr>
            <w:tcW w:w="9889" w:type="dxa"/>
            <w:gridSpan w:val="2"/>
          </w:tcPr>
          <w:p w:rsidR="00F37047" w:rsidRPr="00DE0164" w:rsidRDefault="00F37047" w:rsidP="002E77F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37047" w:rsidRPr="00DE0164" w:rsidTr="002E77F3">
        <w:trPr>
          <w:trHeight w:val="258"/>
        </w:trPr>
        <w:tc>
          <w:tcPr>
            <w:tcW w:w="3531" w:type="dxa"/>
          </w:tcPr>
          <w:p w:rsidR="00F37047" w:rsidRPr="00DE0164" w:rsidRDefault="00F37047" w:rsidP="002E77F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F37047" w:rsidRPr="00B44D77" w:rsidRDefault="00F37047" w:rsidP="002E77F3">
            <w:pPr>
              <w:jc w:val="center"/>
              <w:rPr>
                <w:i/>
                <w:sz w:val="24"/>
                <w:szCs w:val="24"/>
              </w:rPr>
            </w:pPr>
            <w:r w:rsidRPr="00B44D77">
              <w:rPr>
                <w:i/>
                <w:sz w:val="24"/>
                <w:szCs w:val="24"/>
              </w:rPr>
              <w:t xml:space="preserve">Опытный пользователь </w:t>
            </w:r>
            <w:proofErr w:type="spellStart"/>
            <w:r w:rsidRPr="00B44D77">
              <w:rPr>
                <w:i/>
                <w:sz w:val="24"/>
                <w:szCs w:val="24"/>
              </w:rPr>
              <w:t>Word</w:t>
            </w:r>
            <w:proofErr w:type="spellEnd"/>
            <w:r w:rsidRPr="00B44D7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B44D77">
              <w:rPr>
                <w:i/>
                <w:sz w:val="24"/>
                <w:szCs w:val="24"/>
              </w:rPr>
              <w:t>PowerPoint</w:t>
            </w:r>
            <w:proofErr w:type="spellEnd"/>
            <w:r w:rsidRPr="00B44D7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B44D77">
              <w:rPr>
                <w:i/>
                <w:sz w:val="24"/>
                <w:szCs w:val="24"/>
              </w:rPr>
              <w:t>Internet</w:t>
            </w:r>
            <w:proofErr w:type="spellEnd"/>
            <w:r w:rsidRPr="00B44D77">
              <w:rPr>
                <w:i/>
                <w:sz w:val="24"/>
                <w:szCs w:val="24"/>
              </w:rPr>
              <w:t xml:space="preserve"> и офисных программ.</w:t>
            </w:r>
          </w:p>
        </w:tc>
      </w:tr>
      <w:tr w:rsidR="00F37047" w:rsidRPr="00DE0164" w:rsidTr="002E77F3">
        <w:trPr>
          <w:trHeight w:val="503"/>
        </w:trPr>
        <w:tc>
          <w:tcPr>
            <w:tcW w:w="3531" w:type="dxa"/>
          </w:tcPr>
          <w:p w:rsidR="00F37047" w:rsidRPr="00DE0164" w:rsidRDefault="00F37047" w:rsidP="002E77F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37047" w:rsidRPr="00B44D77" w:rsidRDefault="00F37047" w:rsidP="002E77F3">
            <w:pPr>
              <w:jc w:val="center"/>
              <w:rPr>
                <w:i/>
                <w:sz w:val="22"/>
                <w:szCs w:val="22"/>
              </w:rPr>
            </w:pPr>
            <w:proofErr w:type="gramStart"/>
            <w:r w:rsidRPr="00B44D77">
              <w:rPr>
                <w:i/>
                <w:sz w:val="22"/>
                <w:szCs w:val="22"/>
              </w:rPr>
              <w:t xml:space="preserve">Уверенный пользователь </w:t>
            </w:r>
            <w:proofErr w:type="spellStart"/>
            <w:r w:rsidRPr="00B44D77">
              <w:rPr>
                <w:i/>
                <w:sz w:val="22"/>
                <w:szCs w:val="22"/>
              </w:rPr>
              <w:t>Пк</w:t>
            </w:r>
            <w:proofErr w:type="spellEnd"/>
            <w:r w:rsidRPr="00B44D77">
              <w:rPr>
                <w:i/>
                <w:sz w:val="22"/>
                <w:szCs w:val="22"/>
              </w:rPr>
              <w:t>, знание специализированных компьютерных программ, опыт классного руководства, репетиторские навыки, грамотная письменная и устная речь, знание делового этикета, использование индивидуальных методик проведения занятий, навыки организации учебного процесса, знание педагогики и психологии обучения, умение заинтересовать учащихся, осуществление самостоятельных исследований, написание научных работ, имею собственную методику проведения лабораторных занятий, навыки составления календарных планов, поурочных планов, навыки организации экскурсий, турпоходов, Наличие</w:t>
            </w:r>
            <w:proofErr w:type="gramEnd"/>
            <w:r w:rsidRPr="00B44D77">
              <w:rPr>
                <w:i/>
                <w:sz w:val="22"/>
                <w:szCs w:val="22"/>
              </w:rPr>
              <w:t xml:space="preserve"> научных работ, навыки работы с младшими классами, опыт проведения семинаров, знание методов обучения, навыки составления планов уроков, опыт ведения учебной документации, навыки контроля знаний </w:t>
            </w:r>
            <w:proofErr w:type="spellStart"/>
            <w:r w:rsidRPr="00B44D77">
              <w:rPr>
                <w:i/>
                <w:sz w:val="22"/>
                <w:szCs w:val="22"/>
              </w:rPr>
              <w:t>учащихся</w:t>
            </w:r>
            <w:proofErr w:type="gramStart"/>
            <w:r w:rsidRPr="00B44D77">
              <w:rPr>
                <w:i/>
                <w:sz w:val="22"/>
                <w:szCs w:val="22"/>
              </w:rPr>
              <w:t>.В</w:t>
            </w:r>
            <w:proofErr w:type="gramEnd"/>
            <w:r w:rsidRPr="00B44D77">
              <w:rPr>
                <w:i/>
                <w:sz w:val="22"/>
                <w:szCs w:val="22"/>
              </w:rPr>
              <w:t>ыбор</w:t>
            </w:r>
            <w:proofErr w:type="spellEnd"/>
            <w:r w:rsidRPr="00B44D77">
              <w:rPr>
                <w:i/>
                <w:sz w:val="22"/>
                <w:szCs w:val="22"/>
              </w:rPr>
              <w:t xml:space="preserve"> индивидуальной программы (составление заданий); индивидуальный подход к учащимся, использование современных методов проведения внеклассных занятий,</w:t>
            </w:r>
          </w:p>
        </w:tc>
      </w:tr>
      <w:tr w:rsidR="00F37047" w:rsidRPr="00DE0164" w:rsidTr="002E77F3">
        <w:trPr>
          <w:trHeight w:val="555"/>
        </w:trPr>
        <w:tc>
          <w:tcPr>
            <w:tcW w:w="3531" w:type="dxa"/>
          </w:tcPr>
          <w:p w:rsidR="00F37047" w:rsidRPr="00DE0164" w:rsidRDefault="00F37047" w:rsidP="002E77F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37047" w:rsidRPr="00B44D77" w:rsidRDefault="00F37047" w:rsidP="002E77F3">
            <w:pPr>
              <w:jc w:val="center"/>
              <w:rPr>
                <w:i/>
                <w:sz w:val="24"/>
                <w:szCs w:val="24"/>
              </w:rPr>
            </w:pPr>
            <w:proofErr w:type="gramStart"/>
            <w:r w:rsidRPr="00B44D77">
              <w:rPr>
                <w:i/>
                <w:sz w:val="24"/>
                <w:szCs w:val="24"/>
              </w:rPr>
              <w:t>казахский-родной</w:t>
            </w:r>
            <w:proofErr w:type="gramEnd"/>
            <w:r w:rsidRPr="00B44D77">
              <w:rPr>
                <w:i/>
                <w:sz w:val="24"/>
                <w:szCs w:val="24"/>
              </w:rPr>
              <w:t xml:space="preserve"> язык, русский-свободно,</w:t>
            </w:r>
          </w:p>
          <w:p w:rsidR="00F37047" w:rsidRPr="00DE0164" w:rsidRDefault="00F37047" w:rsidP="002E77F3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44D77">
              <w:rPr>
                <w:i/>
                <w:sz w:val="24"/>
                <w:szCs w:val="24"/>
              </w:rPr>
              <w:t>английский-хорошо</w:t>
            </w:r>
            <w:proofErr w:type="gramEnd"/>
            <w:r w:rsidRPr="00B44D77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B44D77">
              <w:rPr>
                <w:i/>
                <w:sz w:val="24"/>
                <w:szCs w:val="24"/>
              </w:rPr>
              <w:t>Intermediate</w:t>
            </w:r>
            <w:proofErr w:type="spellEnd"/>
            <w:r w:rsidRPr="00B44D77">
              <w:rPr>
                <w:i/>
                <w:sz w:val="24"/>
                <w:szCs w:val="24"/>
              </w:rPr>
              <w:t>)</w:t>
            </w:r>
          </w:p>
        </w:tc>
      </w:tr>
      <w:tr w:rsidR="00F37047" w:rsidRPr="00DE0164" w:rsidTr="002E77F3">
        <w:trPr>
          <w:trHeight w:val="323"/>
        </w:trPr>
        <w:tc>
          <w:tcPr>
            <w:tcW w:w="3531" w:type="dxa"/>
          </w:tcPr>
          <w:p w:rsidR="00F37047" w:rsidRPr="00DE0164" w:rsidRDefault="00F37047" w:rsidP="002E77F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F37047" w:rsidRPr="00B44D77" w:rsidRDefault="00F37047" w:rsidP="002E77F3">
            <w:pPr>
              <w:jc w:val="center"/>
              <w:rPr>
                <w:i/>
                <w:sz w:val="22"/>
                <w:szCs w:val="22"/>
              </w:rPr>
            </w:pPr>
            <w:r w:rsidRPr="00B44D77">
              <w:rPr>
                <w:i/>
                <w:sz w:val="22"/>
                <w:szCs w:val="22"/>
              </w:rPr>
              <w:t>ответственность, разносторонность, организаторские и управленческие способности,</w:t>
            </w:r>
          </w:p>
          <w:p w:rsidR="00F37047" w:rsidRPr="00DE0164" w:rsidRDefault="00F37047" w:rsidP="002E77F3">
            <w:pPr>
              <w:jc w:val="center"/>
              <w:rPr>
                <w:b/>
                <w:sz w:val="24"/>
                <w:szCs w:val="24"/>
              </w:rPr>
            </w:pPr>
            <w:r w:rsidRPr="00B44D77">
              <w:rPr>
                <w:i/>
                <w:sz w:val="22"/>
                <w:szCs w:val="22"/>
              </w:rPr>
              <w:t>требовательность, достижение поставленных задач, творческий подход</w:t>
            </w:r>
          </w:p>
        </w:tc>
      </w:tr>
    </w:tbl>
    <w:p w:rsidR="00FF3C8D" w:rsidRDefault="00560906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4A"/>
    <w:rsid w:val="00265D4A"/>
    <w:rsid w:val="00560906"/>
    <w:rsid w:val="006D59EA"/>
    <w:rsid w:val="00EE7AE1"/>
    <w:rsid w:val="00F3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70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0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70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0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2021-11-02T06:23:00Z</dcterms:created>
  <dcterms:modified xsi:type="dcterms:W3CDTF">2021-11-02T06:24:00Z</dcterms:modified>
</cp:coreProperties>
</file>